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7A" w:rsidRPr="002E247A" w:rsidRDefault="002E247A" w:rsidP="002E247A">
      <w:pPr>
        <w:spacing w:line="360" w:lineRule="auto"/>
        <w:jc w:val="distribute"/>
        <w:rPr>
          <w:rFonts w:ascii="Times New Roman" w:eastAsia="方正黑体_GBK" w:hAnsi="Times New Roman"/>
          <w:b/>
          <w:color w:val="FF0000"/>
          <w:w w:val="50"/>
          <w:sz w:val="32"/>
          <w:szCs w:val="32"/>
        </w:rPr>
      </w:pPr>
    </w:p>
    <w:tbl>
      <w:tblPr>
        <w:tblpPr w:leftFromText="180" w:rightFromText="180" w:vertAnchor="text" w:tblpY="1960"/>
        <w:tblW w:w="9239" w:type="dxa"/>
        <w:tblLayout w:type="fixed"/>
        <w:tblLook w:val="04A0" w:firstRow="1" w:lastRow="0" w:firstColumn="1" w:lastColumn="0" w:noHBand="0" w:noVBand="1"/>
      </w:tblPr>
      <w:tblGrid>
        <w:gridCol w:w="9239"/>
      </w:tblGrid>
      <w:tr w:rsidR="002E247A" w:rsidRPr="002E247A" w:rsidTr="002E247A">
        <w:trPr>
          <w:trHeight w:val="656"/>
        </w:trPr>
        <w:tc>
          <w:tcPr>
            <w:tcW w:w="9239" w:type="dxa"/>
            <w:vAlign w:val="bottom"/>
            <w:hideMark/>
          </w:tcPr>
          <w:p w:rsidR="002E247A" w:rsidRPr="002E247A" w:rsidRDefault="002E247A" w:rsidP="002E247A">
            <w:pPr>
              <w:spacing w:line="700" w:lineRule="exact"/>
              <w:ind w:right="640"/>
              <w:jc w:val="right"/>
              <w:rPr>
                <w:rFonts w:ascii="Times New Roman" w:eastAsia="方正仿宋_GBK" w:hAnsi="Times New Roman"/>
                <w:sz w:val="32"/>
                <w:szCs w:val="32"/>
              </w:rPr>
            </w:pPr>
            <w:r w:rsidRPr="002E247A">
              <w:rPr>
                <w:rFonts w:ascii="Times New Roman" w:eastAsia="方正仿宋_GBK" w:hAnsi="Times New Roman"/>
                <w:sz w:val="32"/>
                <w:szCs w:val="32"/>
              </w:rPr>
              <w:t>2021-1</w:t>
            </w:r>
            <w:r w:rsidRPr="002E247A">
              <w:rPr>
                <w:rFonts w:ascii="Times New Roman" w:eastAsia="方正仿宋_GBK" w:hAnsi="Times New Roman"/>
                <w:sz w:val="32"/>
                <w:szCs w:val="32"/>
              </w:rPr>
              <w:t>号</w:t>
            </w:r>
          </w:p>
        </w:tc>
      </w:tr>
    </w:tbl>
    <w:p w:rsidR="002E247A" w:rsidRPr="002E247A" w:rsidRDefault="002E247A" w:rsidP="002E247A">
      <w:pPr>
        <w:spacing w:line="360" w:lineRule="auto"/>
        <w:jc w:val="distribute"/>
        <w:rPr>
          <w:rFonts w:ascii="Times New Roman" w:eastAsia="方正小标宋简体" w:hAnsi="Times New Roman"/>
          <w:b/>
          <w:color w:val="FF0000"/>
          <w:w w:val="50"/>
          <w:sz w:val="110"/>
          <w:szCs w:val="110"/>
        </w:rPr>
      </w:pPr>
      <w:r w:rsidRPr="002E247A">
        <w:rPr>
          <w:rFonts w:ascii="Times New Roman" w:hAnsi="Times New Roman"/>
          <w:noProof/>
        </w:rPr>
        <mc:AlternateContent>
          <mc:Choice Requires="wps">
            <w:drawing>
              <wp:anchor distT="0" distB="0" distL="0" distR="0" simplePos="0" relativeHeight="251659264" behindDoc="0" locked="0" layoutInCell="1" allowOverlap="1" wp14:anchorId="0462C58F" wp14:editId="5C41BB0A">
                <wp:simplePos x="0" y="0"/>
                <wp:positionH relativeFrom="column">
                  <wp:posOffset>-66675</wp:posOffset>
                </wp:positionH>
                <wp:positionV relativeFrom="paragraph">
                  <wp:posOffset>990600</wp:posOffset>
                </wp:positionV>
                <wp:extent cx="5438775" cy="15240"/>
                <wp:effectExtent l="0" t="19050" r="47625" b="419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1524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F07DA" id="直接连接符 1" o:spid="_x0000_s1026" style="position:absolute;left:0;text-align:left;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5pt,78pt" to="423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" strokecolor="red" strokeweight="4.5pt">
                <v:stroke linestyle="thinThick"/>
              </v:line>
            </w:pict>
          </mc:Fallback>
        </mc:AlternateContent>
      </w:r>
      <w:r w:rsidRPr="002E247A">
        <w:rPr>
          <w:rFonts w:ascii="Times New Roman" w:eastAsia="方正小标宋简体" w:hAnsi="Times New Roman"/>
          <w:b/>
          <w:color w:val="FF0000"/>
          <w:w w:val="50"/>
          <w:sz w:val="110"/>
          <w:szCs w:val="110"/>
        </w:rPr>
        <w:t>中共长江师范学院委员会宣传部</w:t>
      </w:r>
    </w:p>
    <w:p w:rsidR="002E247A" w:rsidRDefault="002E247A" w:rsidP="00555EB4">
      <w:pPr>
        <w:widowControl/>
        <w:spacing w:line="600" w:lineRule="exact"/>
        <w:jc w:val="center"/>
        <w:rPr>
          <w:rFonts w:ascii="Times New Roman" w:eastAsia="方正小标宋_GBK" w:hAnsi="Times New Roman"/>
          <w:b/>
          <w:sz w:val="44"/>
          <w:szCs w:val="44"/>
        </w:rPr>
      </w:pPr>
    </w:p>
    <w:p w:rsidR="002E247A" w:rsidRPr="002E247A" w:rsidRDefault="002E247A" w:rsidP="00555EB4">
      <w:pPr>
        <w:widowControl/>
        <w:spacing w:line="600" w:lineRule="exact"/>
        <w:jc w:val="center"/>
        <w:rPr>
          <w:rFonts w:ascii="Times New Roman" w:eastAsia="方正小标宋_GBK" w:hAnsi="Times New Roman"/>
          <w:b/>
          <w:sz w:val="44"/>
          <w:szCs w:val="44"/>
        </w:rPr>
      </w:pPr>
      <w:r w:rsidRPr="002E247A">
        <w:rPr>
          <w:rFonts w:ascii="Times New Roman" w:eastAsia="方正小标宋_GBK" w:hAnsi="Times New Roman"/>
          <w:b/>
          <w:sz w:val="44"/>
          <w:szCs w:val="44"/>
        </w:rPr>
        <w:t>中共长江师范学院委员会宣传部</w:t>
      </w:r>
    </w:p>
    <w:p w:rsidR="002E247A" w:rsidRPr="002E247A" w:rsidRDefault="002E247A" w:rsidP="00555EB4">
      <w:pPr>
        <w:widowControl/>
        <w:spacing w:line="600" w:lineRule="exact"/>
        <w:jc w:val="center"/>
        <w:rPr>
          <w:rFonts w:ascii="Times New Roman" w:eastAsia="方正小标宋_GBK" w:hAnsi="Times New Roman"/>
          <w:b/>
          <w:sz w:val="44"/>
          <w:szCs w:val="44"/>
        </w:rPr>
      </w:pPr>
      <w:r w:rsidRPr="002E247A">
        <w:rPr>
          <w:rFonts w:ascii="Times New Roman" w:eastAsia="方正小标宋_GBK" w:hAnsi="Times New Roman"/>
          <w:b/>
          <w:sz w:val="44"/>
          <w:szCs w:val="44"/>
        </w:rPr>
        <w:t>关于庆祝中国共产党成立</w:t>
      </w:r>
      <w:r w:rsidRPr="002E247A">
        <w:rPr>
          <w:rFonts w:ascii="Times New Roman" w:eastAsia="方正小标宋_GBK" w:hAnsi="Times New Roman"/>
          <w:b/>
          <w:sz w:val="44"/>
          <w:szCs w:val="44"/>
        </w:rPr>
        <w:t>100</w:t>
      </w:r>
      <w:r w:rsidRPr="002E247A">
        <w:rPr>
          <w:rFonts w:ascii="Times New Roman" w:eastAsia="方正小标宋_GBK" w:hAnsi="Times New Roman"/>
          <w:b/>
          <w:sz w:val="44"/>
          <w:szCs w:val="44"/>
        </w:rPr>
        <w:t>周年理论研讨会论文征集的通知</w:t>
      </w:r>
    </w:p>
    <w:p w:rsidR="002E247A" w:rsidRPr="002E247A" w:rsidRDefault="002E247A" w:rsidP="00555EB4">
      <w:pPr>
        <w:spacing w:line="600" w:lineRule="exact"/>
        <w:rPr>
          <w:rFonts w:ascii="Times New Roman" w:eastAsia="方正仿宋_GBK" w:hAnsi="Times New Roman"/>
          <w:sz w:val="32"/>
          <w:szCs w:val="32"/>
        </w:rPr>
      </w:pPr>
    </w:p>
    <w:p w:rsidR="005A02E6" w:rsidRPr="002E247A" w:rsidRDefault="005A02E6" w:rsidP="00555EB4">
      <w:pPr>
        <w:adjustRightInd w:val="0"/>
        <w:snapToGrid w:val="0"/>
        <w:spacing w:line="600" w:lineRule="exact"/>
        <w:rPr>
          <w:rFonts w:ascii="Times New Roman" w:eastAsia="方正仿宋_GBK" w:hAnsi="Times New Roman"/>
          <w:sz w:val="32"/>
          <w:szCs w:val="32"/>
        </w:rPr>
      </w:pPr>
      <w:r w:rsidRPr="002E247A">
        <w:rPr>
          <w:rFonts w:ascii="Times New Roman" w:eastAsia="方正仿宋_GBK" w:hAnsi="Times New Roman"/>
          <w:sz w:val="32"/>
          <w:szCs w:val="32"/>
        </w:rPr>
        <w:t>各二级学院、相关研究中心：</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2021</w:t>
      </w:r>
      <w:r w:rsidRPr="002E247A">
        <w:rPr>
          <w:rFonts w:ascii="Times New Roman" w:eastAsia="方正仿宋_GBK" w:hAnsi="Times New Roman"/>
          <w:sz w:val="32"/>
          <w:szCs w:val="32"/>
        </w:rPr>
        <w:t>年是中国共产党成立</w:t>
      </w:r>
      <w:r w:rsidRPr="002E247A">
        <w:rPr>
          <w:rFonts w:ascii="Times New Roman" w:eastAsia="方正仿宋_GBK" w:hAnsi="Times New Roman"/>
          <w:sz w:val="32"/>
          <w:szCs w:val="32"/>
        </w:rPr>
        <w:t>100</w:t>
      </w:r>
      <w:r w:rsidRPr="002E247A">
        <w:rPr>
          <w:rFonts w:ascii="Times New Roman" w:eastAsia="方正仿宋_GBK" w:hAnsi="Times New Roman"/>
          <w:sz w:val="32"/>
          <w:szCs w:val="32"/>
        </w:rPr>
        <w:t>周年</w:t>
      </w:r>
      <w:r w:rsidR="007D2B54">
        <w:rPr>
          <w:rFonts w:ascii="Times New Roman" w:eastAsia="方正仿宋_GBK" w:hAnsi="Times New Roman" w:hint="eastAsia"/>
          <w:sz w:val="32"/>
          <w:szCs w:val="32"/>
        </w:rPr>
        <w:t>，</w:t>
      </w:r>
      <w:r w:rsidRPr="002E247A">
        <w:rPr>
          <w:rFonts w:ascii="Times New Roman" w:eastAsia="方正仿宋_GBK" w:hAnsi="Times New Roman"/>
          <w:sz w:val="32"/>
          <w:szCs w:val="32"/>
        </w:rPr>
        <w:t>中央宣传部</w:t>
      </w:r>
      <w:r>
        <w:rPr>
          <w:rFonts w:ascii="Times New Roman" w:eastAsia="方正仿宋_GBK" w:hAnsi="Times New Roman" w:hint="eastAsia"/>
          <w:sz w:val="32"/>
          <w:szCs w:val="32"/>
        </w:rPr>
        <w:t>和重庆市</w:t>
      </w:r>
      <w:r w:rsidRPr="002E247A">
        <w:rPr>
          <w:rFonts w:ascii="Times New Roman" w:eastAsia="方正仿宋_GBK" w:hAnsi="Times New Roman"/>
          <w:sz w:val="32"/>
          <w:szCs w:val="32"/>
        </w:rPr>
        <w:t>将联合有关单位，</w:t>
      </w:r>
      <w:r>
        <w:rPr>
          <w:rFonts w:ascii="Times New Roman" w:eastAsia="方正仿宋_GBK" w:hAnsi="Times New Roman" w:hint="eastAsia"/>
          <w:sz w:val="32"/>
          <w:szCs w:val="32"/>
        </w:rPr>
        <w:t>分别</w:t>
      </w:r>
      <w:r w:rsidRPr="002E247A">
        <w:rPr>
          <w:rFonts w:ascii="Times New Roman" w:eastAsia="方正仿宋_GBK" w:hAnsi="Times New Roman"/>
          <w:sz w:val="32"/>
          <w:szCs w:val="32"/>
        </w:rPr>
        <w:t>召开庆祝中国共产党成立</w:t>
      </w:r>
      <w:r w:rsidRPr="002E247A">
        <w:rPr>
          <w:rFonts w:ascii="Times New Roman" w:eastAsia="方正仿宋_GBK" w:hAnsi="Times New Roman"/>
          <w:sz w:val="32"/>
          <w:szCs w:val="32"/>
        </w:rPr>
        <w:t>100</w:t>
      </w:r>
      <w:r w:rsidRPr="002E247A">
        <w:rPr>
          <w:rFonts w:ascii="Times New Roman" w:eastAsia="方正仿宋_GBK" w:hAnsi="Times New Roman"/>
          <w:sz w:val="32"/>
          <w:szCs w:val="32"/>
        </w:rPr>
        <w:t>周年理论研讨会。现就理论研讨会论文征集工作有关事项通知如下：</w:t>
      </w:r>
    </w:p>
    <w:p w:rsidR="002E247A" w:rsidRPr="002E247A" w:rsidRDefault="002E247A" w:rsidP="00555EB4">
      <w:pPr>
        <w:adjustRightInd w:val="0"/>
        <w:snapToGrid w:val="0"/>
        <w:spacing w:line="600" w:lineRule="exact"/>
        <w:ind w:firstLineChars="200" w:firstLine="640"/>
        <w:rPr>
          <w:rFonts w:ascii="Times New Roman" w:eastAsia="方正黑体_GBK" w:hAnsi="Times New Roman"/>
          <w:sz w:val="32"/>
          <w:szCs w:val="32"/>
        </w:rPr>
      </w:pPr>
      <w:r w:rsidRPr="002E247A">
        <w:rPr>
          <w:rFonts w:ascii="Times New Roman" w:eastAsia="方正黑体_GBK" w:hAnsi="Times New Roman"/>
          <w:sz w:val="32"/>
          <w:szCs w:val="32"/>
        </w:rPr>
        <w:t>一、指导思想</w:t>
      </w:r>
    </w:p>
    <w:p w:rsidR="002E247A" w:rsidRPr="002E247A" w:rsidRDefault="002E247A" w:rsidP="00555EB4">
      <w:pPr>
        <w:adjustRightInd w:val="0"/>
        <w:snapToGrid w:val="0"/>
        <w:spacing w:line="600" w:lineRule="exact"/>
        <w:ind w:firstLineChars="300" w:firstLine="630"/>
        <w:rPr>
          <w:rFonts w:ascii="Times New Roman" w:eastAsia="方正仿宋_GBK" w:hAnsi="Times New Roman"/>
          <w:sz w:val="32"/>
          <w:szCs w:val="32"/>
        </w:rPr>
      </w:pPr>
      <w:r w:rsidRPr="002E247A">
        <w:rPr>
          <w:rFonts w:ascii="Times New Roman" w:hAnsi="Times New Roman"/>
          <w:noProof/>
        </w:rPr>
        <mc:AlternateContent>
          <mc:Choice Requires="wps">
            <w:drawing>
              <wp:anchor distT="0" distB="0" distL="0" distR="0" simplePos="0" relativeHeight="251661312" behindDoc="0" locked="0" layoutInCell="1" allowOverlap="1" wp14:anchorId="1DF9E70D" wp14:editId="17219420">
                <wp:simplePos x="0" y="0"/>
                <wp:positionH relativeFrom="column">
                  <wp:posOffset>-120015</wp:posOffset>
                </wp:positionH>
                <wp:positionV relativeFrom="paragraph">
                  <wp:posOffset>2595880</wp:posOffset>
                </wp:positionV>
                <wp:extent cx="5492115" cy="7620"/>
                <wp:effectExtent l="0" t="19050" r="51435" b="495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2115" cy="762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C48EC" id="直接连接符 5" o:spid="_x0000_s1026" style="position:absolute;left:0;text-align:left;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9.45pt,204.4pt" to="42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" strokecolor="red" strokeweight="4.5pt">
                <v:stroke linestyle="thickThin"/>
              </v:line>
            </w:pict>
          </mc:Fallback>
        </mc:AlternateContent>
      </w:r>
      <w:r w:rsidRPr="002E247A">
        <w:rPr>
          <w:rFonts w:ascii="Times New Roman" w:eastAsia="方正仿宋_GBK" w:hAnsi="Times New Roman"/>
          <w:sz w:val="32"/>
          <w:szCs w:val="32"/>
        </w:rPr>
        <w:t>高举中国特色社会主义伟大旗帜，以马克思列宁主义、毛泽东思想、邓小平理论、</w:t>
      </w:r>
      <w:r w:rsidRPr="002E247A">
        <w:rPr>
          <w:rFonts w:ascii="Times New Roman" w:eastAsia="方正仿宋_GBK" w:hAnsi="Times New Roman"/>
          <w:sz w:val="32"/>
          <w:szCs w:val="32"/>
        </w:rPr>
        <w:t>“</w:t>
      </w:r>
      <w:r w:rsidRPr="002E247A">
        <w:rPr>
          <w:rFonts w:ascii="Times New Roman" w:eastAsia="方正仿宋_GBK" w:hAnsi="Times New Roman"/>
          <w:sz w:val="32"/>
          <w:szCs w:val="32"/>
        </w:rPr>
        <w:t>三个代表</w:t>
      </w:r>
      <w:r w:rsidRPr="002E247A">
        <w:rPr>
          <w:rFonts w:ascii="Times New Roman" w:eastAsia="方正仿宋_GBK" w:hAnsi="Times New Roman"/>
          <w:sz w:val="32"/>
          <w:szCs w:val="32"/>
        </w:rPr>
        <w:t>”</w:t>
      </w:r>
      <w:r w:rsidRPr="002E247A">
        <w:rPr>
          <w:rFonts w:ascii="Times New Roman" w:eastAsia="方正仿宋_GBK" w:hAnsi="Times New Roman"/>
          <w:sz w:val="32"/>
          <w:szCs w:val="32"/>
        </w:rPr>
        <w:t>重要思想、科学发展观、习近平新时代中国特色社会主义思想为指导，全面贯彻落实党的十九大和十九届二中、三中、四中、五中全会精神，通过开展广泛深入的理论研讨，深入总结、深刻阐释我们党的百年伟大历程、辉煌成就和宝贵经验，努力营造良好的思</w:t>
      </w:r>
      <w:r w:rsidRPr="002E247A">
        <w:rPr>
          <w:rFonts w:ascii="Times New Roman" w:eastAsia="方正仿宋_GBK" w:hAnsi="Times New Roman"/>
          <w:sz w:val="32"/>
          <w:szCs w:val="32"/>
        </w:rPr>
        <w:lastRenderedPageBreak/>
        <w:t>想理论氛围，激励和动员全党全军全国各族人民更加紧密地团结在以习近平同志为核心的党中央周围，不忘初心、牢记使命，开拓奋进、攻坚克难，为全面建设社会主义现代化国家、夺取新时代中国特色社会主义伟大胜利、实现中华民族伟大复兴的中国</w:t>
      </w:r>
      <w:proofErr w:type="gramStart"/>
      <w:r w:rsidRPr="002E247A">
        <w:rPr>
          <w:rFonts w:ascii="Times New Roman" w:eastAsia="方正仿宋_GBK" w:hAnsi="Times New Roman"/>
          <w:sz w:val="32"/>
          <w:szCs w:val="32"/>
        </w:rPr>
        <w:t>梦继续</w:t>
      </w:r>
      <w:proofErr w:type="gramEnd"/>
      <w:r w:rsidRPr="002E247A">
        <w:rPr>
          <w:rFonts w:ascii="Times New Roman" w:eastAsia="方正仿宋_GBK" w:hAnsi="Times New Roman"/>
          <w:sz w:val="32"/>
          <w:szCs w:val="32"/>
        </w:rPr>
        <w:t>奋斗。</w:t>
      </w:r>
    </w:p>
    <w:p w:rsidR="002E247A" w:rsidRPr="002E247A" w:rsidRDefault="002E247A" w:rsidP="00555EB4">
      <w:pPr>
        <w:adjustRightInd w:val="0"/>
        <w:snapToGrid w:val="0"/>
        <w:spacing w:line="600" w:lineRule="exact"/>
        <w:ind w:firstLineChars="200" w:firstLine="640"/>
        <w:rPr>
          <w:rFonts w:ascii="Times New Roman" w:eastAsia="方正黑体_GBK" w:hAnsi="Times New Roman"/>
          <w:sz w:val="32"/>
          <w:szCs w:val="32"/>
        </w:rPr>
      </w:pPr>
      <w:r w:rsidRPr="002E247A">
        <w:rPr>
          <w:rFonts w:ascii="Times New Roman" w:eastAsia="方正黑体_GBK" w:hAnsi="Times New Roman"/>
          <w:sz w:val="32"/>
          <w:szCs w:val="32"/>
        </w:rPr>
        <w:t>二、论文基本要求</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 xml:space="preserve">1. </w:t>
      </w:r>
      <w:r w:rsidRPr="002E247A">
        <w:rPr>
          <w:rFonts w:ascii="Times New Roman" w:eastAsia="方正仿宋_GBK" w:hAnsi="Times New Roman"/>
          <w:sz w:val="32"/>
          <w:szCs w:val="32"/>
        </w:rPr>
        <w:t>坚持以习近平新时代中国特色社会主义思想为指导，增强</w:t>
      </w:r>
      <w:r w:rsidRPr="002E247A">
        <w:rPr>
          <w:rFonts w:ascii="Times New Roman" w:eastAsia="方正仿宋_GBK" w:hAnsi="Times New Roman"/>
          <w:sz w:val="32"/>
          <w:szCs w:val="32"/>
        </w:rPr>
        <w:t>“</w:t>
      </w:r>
      <w:r w:rsidRPr="002E247A">
        <w:rPr>
          <w:rFonts w:ascii="Times New Roman" w:eastAsia="方正仿宋_GBK" w:hAnsi="Times New Roman"/>
          <w:sz w:val="32"/>
          <w:szCs w:val="32"/>
        </w:rPr>
        <w:t>四个意识</w:t>
      </w:r>
      <w:r w:rsidRPr="002E247A">
        <w:rPr>
          <w:rFonts w:ascii="Times New Roman" w:eastAsia="方正仿宋_GBK" w:hAnsi="Times New Roman"/>
          <w:sz w:val="32"/>
          <w:szCs w:val="32"/>
        </w:rPr>
        <w:t>”</w:t>
      </w:r>
      <w:r w:rsidRPr="002E247A">
        <w:rPr>
          <w:rFonts w:ascii="Times New Roman" w:eastAsia="方正仿宋_GBK" w:hAnsi="Times New Roman"/>
          <w:sz w:val="32"/>
          <w:szCs w:val="32"/>
        </w:rPr>
        <w:t>，坚定</w:t>
      </w:r>
      <w:r w:rsidRPr="002E247A">
        <w:rPr>
          <w:rFonts w:ascii="Times New Roman" w:eastAsia="方正仿宋_GBK" w:hAnsi="Times New Roman"/>
          <w:sz w:val="32"/>
          <w:szCs w:val="32"/>
        </w:rPr>
        <w:t>“</w:t>
      </w:r>
      <w:r w:rsidRPr="002E247A">
        <w:rPr>
          <w:rFonts w:ascii="Times New Roman" w:eastAsia="方正仿宋_GBK" w:hAnsi="Times New Roman"/>
          <w:sz w:val="32"/>
          <w:szCs w:val="32"/>
        </w:rPr>
        <w:t>四个自信</w:t>
      </w:r>
      <w:r w:rsidRPr="002E247A">
        <w:rPr>
          <w:rFonts w:ascii="Times New Roman" w:eastAsia="方正仿宋_GBK" w:hAnsi="Times New Roman"/>
          <w:sz w:val="32"/>
          <w:szCs w:val="32"/>
        </w:rPr>
        <w:t>”</w:t>
      </w:r>
      <w:r w:rsidRPr="002E247A">
        <w:rPr>
          <w:rFonts w:ascii="Times New Roman" w:eastAsia="方正仿宋_GBK" w:hAnsi="Times New Roman"/>
          <w:sz w:val="32"/>
          <w:szCs w:val="32"/>
        </w:rPr>
        <w:t>，做到</w:t>
      </w:r>
      <w:r w:rsidRPr="002E247A">
        <w:rPr>
          <w:rFonts w:ascii="Times New Roman" w:eastAsia="方正仿宋_GBK" w:hAnsi="Times New Roman"/>
          <w:sz w:val="32"/>
          <w:szCs w:val="32"/>
        </w:rPr>
        <w:t>“</w:t>
      </w:r>
      <w:r w:rsidRPr="002E247A">
        <w:rPr>
          <w:rFonts w:ascii="Times New Roman" w:eastAsia="方正仿宋_GBK" w:hAnsi="Times New Roman"/>
          <w:sz w:val="32"/>
          <w:szCs w:val="32"/>
        </w:rPr>
        <w:t>两个维护</w:t>
      </w:r>
      <w:r w:rsidRPr="002E247A">
        <w:rPr>
          <w:rFonts w:ascii="Times New Roman" w:eastAsia="方正仿宋_GBK" w:hAnsi="Times New Roman"/>
          <w:sz w:val="32"/>
          <w:szCs w:val="32"/>
        </w:rPr>
        <w:t>”</w:t>
      </w:r>
      <w:r w:rsidRPr="002E247A">
        <w:rPr>
          <w:rFonts w:ascii="Times New Roman" w:eastAsia="方正仿宋_GBK" w:hAnsi="Times New Roman"/>
          <w:sz w:val="32"/>
          <w:szCs w:val="32"/>
        </w:rPr>
        <w:t>，着力统一思想、凝聚共识。</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 xml:space="preserve">2. </w:t>
      </w:r>
      <w:r w:rsidRPr="002E247A">
        <w:rPr>
          <w:rFonts w:ascii="Times New Roman" w:eastAsia="方正仿宋_GBK" w:hAnsi="Times New Roman"/>
          <w:sz w:val="32"/>
          <w:szCs w:val="32"/>
        </w:rPr>
        <w:t>论文要坚持理论联系实际，主题鲜明，观点正确，史论结合，有较高的理论价值和实践意义。</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 xml:space="preserve">3. </w:t>
      </w:r>
      <w:r w:rsidRPr="002E247A">
        <w:rPr>
          <w:rFonts w:ascii="Times New Roman" w:eastAsia="方正仿宋_GBK" w:hAnsi="Times New Roman"/>
          <w:sz w:val="32"/>
          <w:szCs w:val="32"/>
        </w:rPr>
        <w:t>论文要立意新颖，逻辑严谨，语言流畅，文风朴实，有较强的感染力和说服力。</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 xml:space="preserve">4. </w:t>
      </w:r>
      <w:r w:rsidRPr="002E247A">
        <w:rPr>
          <w:rFonts w:ascii="Times New Roman" w:eastAsia="方正仿宋_GBK" w:hAnsi="Times New Roman"/>
          <w:sz w:val="32"/>
          <w:szCs w:val="32"/>
        </w:rPr>
        <w:t>论文字数不超过</w:t>
      </w:r>
      <w:r w:rsidRPr="002E247A">
        <w:rPr>
          <w:rFonts w:ascii="Times New Roman" w:eastAsia="方正仿宋_GBK" w:hAnsi="Times New Roman"/>
          <w:sz w:val="32"/>
          <w:szCs w:val="32"/>
        </w:rPr>
        <w:t>8000</w:t>
      </w:r>
      <w:r w:rsidRPr="002E247A">
        <w:rPr>
          <w:rFonts w:ascii="Times New Roman" w:eastAsia="方正仿宋_GBK" w:hAnsi="Times New Roman"/>
          <w:sz w:val="32"/>
          <w:szCs w:val="32"/>
        </w:rPr>
        <w:t>字。</w:t>
      </w:r>
    </w:p>
    <w:p w:rsidR="002E247A" w:rsidRPr="002E247A" w:rsidRDefault="002E247A" w:rsidP="00555EB4">
      <w:pPr>
        <w:adjustRightInd w:val="0"/>
        <w:snapToGrid w:val="0"/>
        <w:spacing w:line="600" w:lineRule="exact"/>
        <w:ind w:firstLineChars="200" w:firstLine="640"/>
        <w:rPr>
          <w:rFonts w:ascii="Times New Roman" w:eastAsia="方正黑体_GBK" w:hAnsi="Times New Roman"/>
          <w:sz w:val="32"/>
          <w:szCs w:val="32"/>
        </w:rPr>
      </w:pPr>
      <w:r w:rsidRPr="002E247A">
        <w:rPr>
          <w:rFonts w:ascii="Times New Roman" w:eastAsia="方正黑体_GBK" w:hAnsi="Times New Roman"/>
          <w:sz w:val="32"/>
          <w:szCs w:val="32"/>
        </w:rPr>
        <w:t>三、工作要求</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 xml:space="preserve">1. </w:t>
      </w:r>
      <w:r w:rsidRPr="002E247A">
        <w:rPr>
          <w:rFonts w:ascii="Times New Roman" w:eastAsia="方正仿宋_GBK" w:hAnsi="Times New Roman"/>
          <w:sz w:val="32"/>
          <w:szCs w:val="32"/>
        </w:rPr>
        <w:t>把握正确方向。论文征集工作具有很强的政治性、理论性、政策性，必须坚定不移地同以习近平同志为核心的党中央保持高度一致。注重从整体上总结我们党</w:t>
      </w:r>
      <w:r w:rsidRPr="002E247A">
        <w:rPr>
          <w:rFonts w:ascii="Times New Roman" w:eastAsia="方正仿宋_GBK" w:hAnsi="Times New Roman"/>
          <w:sz w:val="32"/>
          <w:szCs w:val="32"/>
        </w:rPr>
        <w:t>100</w:t>
      </w:r>
      <w:r w:rsidRPr="002E247A">
        <w:rPr>
          <w:rFonts w:ascii="Times New Roman" w:eastAsia="方正仿宋_GBK" w:hAnsi="Times New Roman"/>
          <w:sz w:val="32"/>
          <w:szCs w:val="32"/>
        </w:rPr>
        <w:t>年的历史（包括研究总结中共中央南方局史、重庆地方党史），避免纠缠具体历史问题，对重大事件和重要人物的评价，要严格遵照党中央有关决定和文件精神，防止歪曲和否定党史、新中国史、改革开放史、社会主义发展史的错误倾向。</w:t>
      </w:r>
      <w:r w:rsidRPr="002E247A">
        <w:rPr>
          <w:rFonts w:ascii="Times New Roman" w:eastAsia="方正仿宋_GBK" w:hAnsi="Times New Roman"/>
          <w:sz w:val="32"/>
          <w:szCs w:val="32"/>
        </w:rPr>
        <w:t xml:space="preserve">  </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 xml:space="preserve">2. </w:t>
      </w:r>
      <w:r w:rsidRPr="002E247A">
        <w:rPr>
          <w:rFonts w:ascii="Times New Roman" w:eastAsia="方正仿宋_GBK" w:hAnsi="Times New Roman"/>
          <w:sz w:val="32"/>
          <w:szCs w:val="32"/>
        </w:rPr>
        <w:t>注重突出主题。论文要紧紧围绕爱党爱国爱社会主义</w:t>
      </w:r>
      <w:r w:rsidRPr="002E247A">
        <w:rPr>
          <w:rFonts w:ascii="Times New Roman" w:eastAsia="方正仿宋_GBK" w:hAnsi="Times New Roman"/>
          <w:sz w:val="32"/>
          <w:szCs w:val="32"/>
        </w:rPr>
        <w:lastRenderedPageBreak/>
        <w:t>的主题，重点研究阐释中国共产党团结带领中国人民不懈奋斗的光辉历程，研究阐释历史和人民是怎样选择了马克思主义、选择了中国共产党、选择了社会主义道路、选择了改革开放，研究阐释在党的领导下近代以来久经磨难的中华民族迎来了从站起来、富起来到强起来的伟大飞跃，研究阐释我国经济快速发展奇迹和社会长期稳定奇迹背后的制度优势，研究阐释中国共产党领导是中国特色社会主义</w:t>
      </w:r>
      <w:proofErr w:type="gramStart"/>
      <w:r w:rsidRPr="002E247A">
        <w:rPr>
          <w:rFonts w:ascii="Times New Roman" w:eastAsia="方正仿宋_GBK" w:hAnsi="Times New Roman"/>
          <w:sz w:val="32"/>
          <w:szCs w:val="32"/>
        </w:rPr>
        <w:t>最</w:t>
      </w:r>
      <w:proofErr w:type="gramEnd"/>
      <w:r w:rsidRPr="002E247A">
        <w:rPr>
          <w:rFonts w:ascii="Times New Roman" w:eastAsia="方正仿宋_GBK" w:hAnsi="Times New Roman"/>
          <w:sz w:val="32"/>
          <w:szCs w:val="32"/>
        </w:rPr>
        <w:t>本质的特征、是中国特色社会主义制度的最大的优势，研究阐释新时代加强党的全面领导、坚定不移推进全面从严治党。</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 xml:space="preserve">3. </w:t>
      </w:r>
      <w:r w:rsidRPr="002E247A">
        <w:rPr>
          <w:rFonts w:ascii="Times New Roman" w:eastAsia="方正仿宋_GBK" w:hAnsi="Times New Roman"/>
          <w:sz w:val="32"/>
          <w:szCs w:val="32"/>
        </w:rPr>
        <w:t>精心组织安排。各</w:t>
      </w:r>
      <w:r w:rsidR="005A02E6" w:rsidRPr="005A02E6">
        <w:rPr>
          <w:rFonts w:ascii="Times New Roman" w:eastAsia="方正仿宋_GBK" w:hAnsi="Times New Roman" w:hint="eastAsia"/>
          <w:sz w:val="32"/>
          <w:szCs w:val="32"/>
        </w:rPr>
        <w:t>二级学院、相关研究中心</w:t>
      </w:r>
      <w:r w:rsidR="00987495">
        <w:rPr>
          <w:rFonts w:ascii="Times New Roman" w:eastAsia="方正仿宋_GBK" w:hAnsi="Times New Roman" w:hint="eastAsia"/>
          <w:sz w:val="32"/>
          <w:szCs w:val="32"/>
        </w:rPr>
        <w:t>要高度重视</w:t>
      </w:r>
      <w:r w:rsidRPr="002E247A">
        <w:rPr>
          <w:rFonts w:ascii="Times New Roman" w:eastAsia="方正仿宋_GBK" w:hAnsi="Times New Roman"/>
          <w:sz w:val="32"/>
          <w:szCs w:val="32"/>
        </w:rPr>
        <w:t>论文征集工作</w:t>
      </w:r>
      <w:r w:rsidR="00987495">
        <w:rPr>
          <w:rFonts w:ascii="Times New Roman" w:eastAsia="方正仿宋_GBK" w:hAnsi="Times New Roman" w:hint="eastAsia"/>
          <w:sz w:val="32"/>
          <w:szCs w:val="32"/>
        </w:rPr>
        <w:t>，特别</w:t>
      </w:r>
      <w:r w:rsidR="005A02E6">
        <w:rPr>
          <w:rFonts w:ascii="Times New Roman" w:eastAsia="方正仿宋_GBK" w:hAnsi="Times New Roman" w:hint="eastAsia"/>
          <w:sz w:val="32"/>
          <w:szCs w:val="32"/>
        </w:rPr>
        <w:t>马克思主义学院、政史学院</w:t>
      </w:r>
      <w:r w:rsidR="00987495">
        <w:rPr>
          <w:rFonts w:ascii="Times New Roman" w:eastAsia="方正仿宋_GBK" w:hAnsi="Times New Roman" w:hint="eastAsia"/>
          <w:sz w:val="32"/>
          <w:szCs w:val="32"/>
        </w:rPr>
        <w:t>、</w:t>
      </w:r>
      <w:r w:rsidR="005A02E6">
        <w:rPr>
          <w:rFonts w:ascii="Times New Roman" w:eastAsia="方正仿宋_GBK" w:hAnsi="Times New Roman" w:hint="eastAsia"/>
          <w:sz w:val="32"/>
          <w:szCs w:val="32"/>
        </w:rPr>
        <w:t>文学院、传媒学院、乌江流域社会经济文化研究中心（</w:t>
      </w:r>
      <w:r w:rsidR="005A02E6" w:rsidRPr="005A02E6">
        <w:rPr>
          <w:rFonts w:ascii="Times New Roman" w:eastAsia="方正仿宋_GBK" w:hAnsi="Times New Roman" w:hint="eastAsia"/>
          <w:sz w:val="32"/>
          <w:szCs w:val="32"/>
        </w:rPr>
        <w:t>重庆民族研究院</w:t>
      </w:r>
      <w:r w:rsidR="005A02E6">
        <w:rPr>
          <w:rFonts w:ascii="Times New Roman" w:eastAsia="方正仿宋_GBK" w:hAnsi="Times New Roman" w:hint="eastAsia"/>
          <w:sz w:val="32"/>
          <w:szCs w:val="32"/>
        </w:rPr>
        <w:t>）、</w:t>
      </w:r>
      <w:r w:rsidR="005A02E6" w:rsidRPr="005A02E6">
        <w:rPr>
          <w:rFonts w:ascii="Times New Roman" w:eastAsia="方正仿宋_GBK" w:hAnsi="Times New Roman" w:hint="eastAsia"/>
          <w:sz w:val="32"/>
          <w:szCs w:val="32"/>
        </w:rPr>
        <w:t>武陵山</w:t>
      </w:r>
      <w:proofErr w:type="gramStart"/>
      <w:r w:rsidR="005A02E6" w:rsidRPr="005A02E6">
        <w:rPr>
          <w:rFonts w:ascii="Times New Roman" w:eastAsia="方正仿宋_GBK" w:hAnsi="Times New Roman" w:hint="eastAsia"/>
          <w:sz w:val="32"/>
          <w:szCs w:val="32"/>
        </w:rPr>
        <w:t>区特色</w:t>
      </w:r>
      <w:proofErr w:type="gramEnd"/>
      <w:r w:rsidR="005A02E6" w:rsidRPr="005A02E6">
        <w:rPr>
          <w:rFonts w:ascii="Times New Roman" w:eastAsia="方正仿宋_GBK" w:hAnsi="Times New Roman" w:hint="eastAsia"/>
          <w:sz w:val="32"/>
          <w:szCs w:val="32"/>
        </w:rPr>
        <w:t>资源开发与利用研究中心</w:t>
      </w:r>
      <w:r w:rsidR="005A02E6">
        <w:rPr>
          <w:rFonts w:ascii="Times New Roman" w:eastAsia="方正仿宋_GBK" w:hAnsi="Times New Roman" w:hint="eastAsia"/>
          <w:sz w:val="32"/>
          <w:szCs w:val="32"/>
        </w:rPr>
        <w:t>、</w:t>
      </w:r>
      <w:r w:rsidR="005A02E6" w:rsidRPr="005A02E6">
        <w:rPr>
          <w:rFonts w:ascii="Times New Roman" w:eastAsia="方正仿宋_GBK" w:hAnsi="Times New Roman" w:hint="eastAsia"/>
          <w:sz w:val="32"/>
          <w:szCs w:val="32"/>
        </w:rPr>
        <w:t>重庆教育改革研究中心</w:t>
      </w:r>
      <w:r w:rsidR="005A02E6">
        <w:rPr>
          <w:rFonts w:ascii="Times New Roman" w:eastAsia="方正仿宋_GBK" w:hAnsi="Times New Roman" w:hint="eastAsia"/>
          <w:sz w:val="32"/>
          <w:szCs w:val="32"/>
        </w:rPr>
        <w:t>、</w:t>
      </w:r>
      <w:r w:rsidR="005A02E6" w:rsidRPr="005A02E6">
        <w:rPr>
          <w:rFonts w:ascii="Times New Roman" w:eastAsia="方正仿宋_GBK" w:hAnsi="Times New Roman" w:hint="eastAsia"/>
          <w:sz w:val="32"/>
          <w:szCs w:val="32"/>
        </w:rPr>
        <w:t>武陵山片区民族理论政策研究基地</w:t>
      </w:r>
      <w:r w:rsidR="005A02E6">
        <w:rPr>
          <w:rFonts w:ascii="Times New Roman" w:eastAsia="方正仿宋_GBK" w:hAnsi="Times New Roman" w:hint="eastAsia"/>
          <w:sz w:val="32"/>
          <w:szCs w:val="32"/>
        </w:rPr>
        <w:t>、</w:t>
      </w:r>
      <w:r w:rsidR="005A02E6" w:rsidRPr="005A02E6">
        <w:rPr>
          <w:rFonts w:ascii="Times New Roman" w:eastAsia="方正仿宋_GBK" w:hAnsi="Times New Roman" w:hint="eastAsia"/>
          <w:sz w:val="32"/>
          <w:szCs w:val="32"/>
        </w:rPr>
        <w:t>地方政府治理研究中心</w:t>
      </w:r>
      <w:r w:rsidR="00987495">
        <w:rPr>
          <w:rFonts w:ascii="Times New Roman" w:eastAsia="方正仿宋_GBK" w:hAnsi="Times New Roman" w:hint="eastAsia"/>
          <w:sz w:val="32"/>
          <w:szCs w:val="32"/>
        </w:rPr>
        <w:t>要认真做好论文</w:t>
      </w:r>
      <w:r w:rsidR="005A02E6">
        <w:rPr>
          <w:rFonts w:ascii="Times New Roman" w:eastAsia="方正仿宋_GBK" w:hAnsi="Times New Roman" w:hint="eastAsia"/>
          <w:sz w:val="32"/>
          <w:szCs w:val="32"/>
        </w:rPr>
        <w:t>组织推荐</w:t>
      </w:r>
      <w:r w:rsidR="00987495">
        <w:rPr>
          <w:rFonts w:ascii="Times New Roman" w:eastAsia="方正仿宋_GBK" w:hAnsi="Times New Roman" w:hint="eastAsia"/>
          <w:sz w:val="32"/>
          <w:szCs w:val="32"/>
        </w:rPr>
        <w:t>工作</w:t>
      </w:r>
      <w:r w:rsidR="005A02E6">
        <w:rPr>
          <w:rFonts w:ascii="Times New Roman" w:eastAsia="方正仿宋_GBK" w:hAnsi="Times New Roman" w:hint="eastAsia"/>
          <w:sz w:val="32"/>
          <w:szCs w:val="32"/>
        </w:rPr>
        <w:t>。</w:t>
      </w:r>
      <w:r w:rsidRPr="002E247A">
        <w:rPr>
          <w:rFonts w:ascii="Times New Roman" w:eastAsia="方正黑体_GBK" w:hAnsi="Times New Roman"/>
          <w:sz w:val="32"/>
          <w:szCs w:val="32"/>
        </w:rPr>
        <w:t>各单位于</w:t>
      </w:r>
      <w:r w:rsidRPr="002E247A">
        <w:rPr>
          <w:rFonts w:ascii="Times New Roman" w:eastAsia="方正黑体_GBK" w:hAnsi="Times New Roman"/>
          <w:sz w:val="32"/>
          <w:szCs w:val="32"/>
        </w:rPr>
        <w:t>2021</w:t>
      </w:r>
      <w:r w:rsidRPr="002E247A">
        <w:rPr>
          <w:rFonts w:ascii="Times New Roman" w:eastAsia="方正黑体_GBK" w:hAnsi="Times New Roman"/>
          <w:sz w:val="32"/>
          <w:szCs w:val="32"/>
        </w:rPr>
        <w:t>年</w:t>
      </w:r>
      <w:r w:rsidRPr="002E247A">
        <w:rPr>
          <w:rFonts w:ascii="Times New Roman" w:eastAsia="方正黑体_GBK" w:hAnsi="Times New Roman"/>
          <w:sz w:val="32"/>
          <w:szCs w:val="32"/>
        </w:rPr>
        <w:t>1</w:t>
      </w:r>
      <w:r w:rsidRPr="002E247A">
        <w:rPr>
          <w:rFonts w:ascii="Times New Roman" w:eastAsia="方正黑体_GBK" w:hAnsi="Times New Roman"/>
          <w:sz w:val="32"/>
          <w:szCs w:val="32"/>
        </w:rPr>
        <w:t>月</w:t>
      </w:r>
      <w:r w:rsidRPr="002E247A">
        <w:rPr>
          <w:rFonts w:ascii="Times New Roman" w:eastAsia="方正黑体_GBK" w:hAnsi="Times New Roman"/>
          <w:sz w:val="32"/>
          <w:szCs w:val="32"/>
        </w:rPr>
        <w:t>2</w:t>
      </w:r>
      <w:r w:rsidR="00987495">
        <w:rPr>
          <w:rFonts w:ascii="Times New Roman" w:eastAsia="方正黑体_GBK" w:hAnsi="Times New Roman"/>
          <w:sz w:val="32"/>
          <w:szCs w:val="32"/>
        </w:rPr>
        <w:t>2</w:t>
      </w:r>
      <w:r w:rsidRPr="002E247A">
        <w:rPr>
          <w:rFonts w:ascii="Times New Roman" w:eastAsia="方正黑体_GBK" w:hAnsi="Times New Roman"/>
          <w:sz w:val="32"/>
          <w:szCs w:val="32"/>
        </w:rPr>
        <w:t>日（星期</w:t>
      </w:r>
      <w:r w:rsidR="00987495">
        <w:rPr>
          <w:rFonts w:ascii="Times New Roman" w:eastAsia="方正黑体_GBK" w:hAnsi="Times New Roman" w:hint="eastAsia"/>
          <w:sz w:val="32"/>
          <w:szCs w:val="32"/>
        </w:rPr>
        <w:t>五</w:t>
      </w:r>
      <w:r w:rsidRPr="002E247A">
        <w:rPr>
          <w:rFonts w:ascii="Times New Roman" w:eastAsia="方正黑体_GBK" w:hAnsi="Times New Roman"/>
          <w:sz w:val="32"/>
          <w:szCs w:val="32"/>
        </w:rPr>
        <w:t>）下午</w:t>
      </w:r>
      <w:r w:rsidRPr="002E247A">
        <w:rPr>
          <w:rFonts w:ascii="Times New Roman" w:eastAsia="方正黑体_GBK" w:hAnsi="Times New Roman"/>
          <w:sz w:val="32"/>
          <w:szCs w:val="32"/>
        </w:rPr>
        <w:t>5</w:t>
      </w:r>
      <w:r w:rsidRPr="002E247A">
        <w:rPr>
          <w:rFonts w:ascii="Times New Roman" w:eastAsia="方正黑体_GBK" w:hAnsi="Times New Roman"/>
          <w:sz w:val="32"/>
          <w:szCs w:val="32"/>
        </w:rPr>
        <w:t>点前</w:t>
      </w:r>
      <w:r w:rsidRPr="002E247A">
        <w:rPr>
          <w:rFonts w:ascii="Times New Roman" w:eastAsia="方正仿宋_GBK" w:hAnsi="Times New Roman"/>
          <w:sz w:val="32"/>
          <w:szCs w:val="32"/>
        </w:rPr>
        <w:t>，将推荐论文及登记表电子版提交至邮箱</w:t>
      </w:r>
      <w:r w:rsidR="005A02E6">
        <w:rPr>
          <w:rFonts w:ascii="Times New Roman" w:eastAsia="方正仿宋_GBK" w:hAnsi="Times New Roman"/>
          <w:color w:val="000000"/>
          <w:sz w:val="32"/>
          <w:szCs w:val="32"/>
        </w:rPr>
        <w:t>xcb@yznu.edu.cn</w:t>
      </w:r>
      <w:r w:rsidRPr="002E247A">
        <w:rPr>
          <w:rFonts w:ascii="Times New Roman" w:eastAsia="方正仿宋_GBK" w:hAnsi="Times New Roman"/>
          <w:sz w:val="32"/>
          <w:szCs w:val="32"/>
        </w:rPr>
        <w:t>。</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 xml:space="preserve">4. </w:t>
      </w:r>
      <w:r w:rsidRPr="002E247A">
        <w:rPr>
          <w:rFonts w:ascii="Times New Roman" w:eastAsia="方正仿宋_GBK" w:hAnsi="Times New Roman"/>
          <w:sz w:val="32"/>
          <w:szCs w:val="32"/>
        </w:rPr>
        <w:t>论文评审推荐事宜。</w:t>
      </w:r>
      <w:r w:rsidR="00DD3435">
        <w:rPr>
          <w:rFonts w:ascii="Times New Roman" w:eastAsia="方正仿宋_GBK" w:hAnsi="Times New Roman" w:hint="eastAsia"/>
          <w:sz w:val="32"/>
          <w:szCs w:val="32"/>
        </w:rPr>
        <w:t>所组织推荐论文将汇编成我校</w:t>
      </w:r>
      <w:r w:rsidR="00DD3435" w:rsidRPr="002E247A">
        <w:rPr>
          <w:rFonts w:ascii="Times New Roman" w:eastAsia="方正仿宋_GBK" w:hAnsi="Times New Roman"/>
          <w:sz w:val="32"/>
          <w:szCs w:val="32"/>
        </w:rPr>
        <w:t>庆祝中国共产党成立</w:t>
      </w:r>
      <w:r w:rsidR="00DD3435" w:rsidRPr="002E247A">
        <w:rPr>
          <w:rFonts w:ascii="Times New Roman" w:eastAsia="方正仿宋_GBK" w:hAnsi="Times New Roman"/>
          <w:sz w:val="32"/>
          <w:szCs w:val="32"/>
        </w:rPr>
        <w:t>100</w:t>
      </w:r>
      <w:r w:rsidR="00DD3435" w:rsidRPr="002E247A">
        <w:rPr>
          <w:rFonts w:ascii="Times New Roman" w:eastAsia="方正仿宋_GBK" w:hAnsi="Times New Roman"/>
          <w:sz w:val="32"/>
          <w:szCs w:val="32"/>
        </w:rPr>
        <w:t>周年理论研讨会论文集</w:t>
      </w:r>
      <w:r w:rsidR="00DD3435">
        <w:rPr>
          <w:rFonts w:ascii="Times New Roman" w:eastAsia="方正仿宋_GBK" w:hAnsi="Times New Roman" w:hint="eastAsia"/>
          <w:sz w:val="32"/>
          <w:szCs w:val="32"/>
        </w:rPr>
        <w:t>，经专家评审后，择优推荐给</w:t>
      </w:r>
      <w:r w:rsidRPr="002E247A">
        <w:rPr>
          <w:rFonts w:ascii="Times New Roman" w:eastAsia="方正仿宋_GBK" w:hAnsi="Times New Roman"/>
          <w:sz w:val="32"/>
          <w:szCs w:val="32"/>
        </w:rPr>
        <w:t>市委宣传部</w:t>
      </w:r>
      <w:proofErr w:type="gramStart"/>
      <w:r w:rsidR="00DD3435">
        <w:rPr>
          <w:rFonts w:ascii="Times New Roman" w:eastAsia="方正仿宋_GBK" w:hAnsi="Times New Roman" w:hint="eastAsia"/>
          <w:sz w:val="32"/>
          <w:szCs w:val="32"/>
        </w:rPr>
        <w:t>参</w:t>
      </w:r>
      <w:r w:rsidRPr="002E247A">
        <w:rPr>
          <w:rFonts w:ascii="Times New Roman" w:eastAsia="方正仿宋_GBK" w:hAnsi="Times New Roman"/>
          <w:sz w:val="32"/>
          <w:szCs w:val="32"/>
        </w:rPr>
        <w:t>选</w:t>
      </w:r>
      <w:r w:rsidR="00DD3435">
        <w:rPr>
          <w:rFonts w:ascii="Times New Roman" w:eastAsia="方正仿宋_GBK" w:hAnsi="Times New Roman" w:hint="eastAsia"/>
          <w:sz w:val="32"/>
          <w:szCs w:val="32"/>
        </w:rPr>
        <w:t>全市</w:t>
      </w:r>
      <w:proofErr w:type="gramEnd"/>
      <w:r w:rsidRPr="002E247A">
        <w:rPr>
          <w:rFonts w:ascii="Times New Roman" w:eastAsia="方正仿宋_GBK" w:hAnsi="Times New Roman"/>
          <w:sz w:val="32"/>
          <w:szCs w:val="32"/>
        </w:rPr>
        <w:t>理论研讨会论文集</w:t>
      </w:r>
      <w:r w:rsidR="00DD3435">
        <w:rPr>
          <w:rFonts w:ascii="Times New Roman" w:eastAsia="方正仿宋_GBK" w:hAnsi="Times New Roman" w:hint="eastAsia"/>
          <w:sz w:val="32"/>
          <w:szCs w:val="32"/>
        </w:rPr>
        <w:t>并进一步遴选</w:t>
      </w:r>
      <w:r w:rsidRPr="002E247A">
        <w:rPr>
          <w:rFonts w:ascii="Times New Roman" w:eastAsia="方正仿宋_GBK" w:hAnsi="Times New Roman"/>
          <w:sz w:val="32"/>
          <w:szCs w:val="32"/>
        </w:rPr>
        <w:t>推荐给中宣部</w:t>
      </w:r>
      <w:r w:rsidR="00DD3435">
        <w:rPr>
          <w:rFonts w:ascii="Times New Roman" w:eastAsia="方正仿宋_GBK" w:hAnsi="Times New Roman" w:hint="eastAsia"/>
          <w:sz w:val="32"/>
          <w:szCs w:val="32"/>
        </w:rPr>
        <w:t>，</w:t>
      </w:r>
      <w:r w:rsidRPr="002E247A">
        <w:rPr>
          <w:rFonts w:ascii="Times New Roman" w:eastAsia="方正仿宋_GBK" w:hAnsi="Times New Roman"/>
          <w:sz w:val="32"/>
          <w:szCs w:val="32"/>
        </w:rPr>
        <w:t>推荐论文被中宣部正式采用的，在市社科规划项目中追加立项为重点项目。</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联系人及联系方式：</w:t>
      </w:r>
      <w:r w:rsidR="00555EB4">
        <w:rPr>
          <w:rFonts w:ascii="Times New Roman" w:eastAsia="方正仿宋_GBK" w:hAnsi="Times New Roman" w:hint="eastAsia"/>
          <w:sz w:val="32"/>
          <w:szCs w:val="32"/>
        </w:rPr>
        <w:t>朱飞镝，</w:t>
      </w:r>
      <w:r w:rsidR="00555EB4">
        <w:rPr>
          <w:rFonts w:ascii="Times New Roman" w:eastAsia="方正仿宋_GBK" w:hAnsi="Times New Roman" w:hint="eastAsia"/>
          <w:sz w:val="32"/>
          <w:szCs w:val="32"/>
        </w:rPr>
        <w:t>7</w:t>
      </w:r>
      <w:r w:rsidR="00555EB4">
        <w:rPr>
          <w:rFonts w:ascii="Times New Roman" w:eastAsia="方正仿宋_GBK" w:hAnsi="Times New Roman"/>
          <w:sz w:val="32"/>
          <w:szCs w:val="32"/>
        </w:rPr>
        <w:t>2790416</w:t>
      </w:r>
    </w:p>
    <w:p w:rsidR="002E247A" w:rsidRP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p>
    <w:p w:rsidR="002E247A" w:rsidRDefault="002E247A" w:rsidP="00555EB4">
      <w:pPr>
        <w:adjustRightInd w:val="0"/>
        <w:snapToGrid w:val="0"/>
        <w:spacing w:line="600" w:lineRule="exact"/>
        <w:ind w:firstLineChars="200" w:firstLine="640"/>
        <w:rPr>
          <w:rFonts w:ascii="Times New Roman" w:eastAsia="方正仿宋_GBK" w:hAnsi="Times New Roman"/>
          <w:sz w:val="32"/>
          <w:szCs w:val="32"/>
        </w:rPr>
      </w:pPr>
      <w:r w:rsidRPr="002E247A">
        <w:rPr>
          <w:rFonts w:ascii="Times New Roman" w:eastAsia="方正仿宋_GBK" w:hAnsi="Times New Roman"/>
          <w:sz w:val="32"/>
          <w:szCs w:val="32"/>
        </w:rPr>
        <w:t>附件：庆祝中国共产党成立</w:t>
      </w:r>
      <w:r w:rsidRPr="002E247A">
        <w:rPr>
          <w:rFonts w:ascii="Times New Roman" w:eastAsia="方正仿宋_GBK" w:hAnsi="Times New Roman"/>
          <w:sz w:val="32"/>
          <w:szCs w:val="32"/>
        </w:rPr>
        <w:t>100</w:t>
      </w:r>
      <w:r w:rsidRPr="002E247A">
        <w:rPr>
          <w:rFonts w:ascii="Times New Roman" w:eastAsia="方正仿宋_GBK" w:hAnsi="Times New Roman"/>
          <w:sz w:val="32"/>
          <w:szCs w:val="32"/>
        </w:rPr>
        <w:t>周年理论研讨会推荐论文登记表</w:t>
      </w:r>
      <w:r w:rsidRPr="002E247A">
        <w:rPr>
          <w:rFonts w:ascii="Times New Roman" w:eastAsia="方正仿宋_GBK" w:hAnsi="Times New Roman"/>
          <w:sz w:val="32"/>
          <w:szCs w:val="32"/>
        </w:rPr>
        <w:t xml:space="preserve"> </w:t>
      </w:r>
    </w:p>
    <w:p w:rsidR="00C05061" w:rsidRPr="002E247A" w:rsidRDefault="00C05061" w:rsidP="00555EB4">
      <w:pPr>
        <w:adjustRightInd w:val="0"/>
        <w:snapToGrid w:val="0"/>
        <w:spacing w:line="600" w:lineRule="exact"/>
        <w:ind w:firstLineChars="200" w:firstLine="640"/>
        <w:rPr>
          <w:rFonts w:ascii="Times New Roman" w:eastAsia="方正仿宋_GBK" w:hAnsi="Times New Roman" w:hint="eastAsia"/>
          <w:sz w:val="32"/>
          <w:szCs w:val="32"/>
        </w:rPr>
      </w:pPr>
      <w:bookmarkStart w:id="0" w:name="_GoBack"/>
      <w:bookmarkEnd w:id="0"/>
    </w:p>
    <w:p w:rsidR="002E247A" w:rsidRPr="002E247A" w:rsidRDefault="002E247A" w:rsidP="00555EB4">
      <w:pPr>
        <w:adjustRightInd w:val="0"/>
        <w:snapToGrid w:val="0"/>
        <w:spacing w:line="600" w:lineRule="exact"/>
        <w:ind w:firstLineChars="200" w:firstLine="640"/>
        <w:jc w:val="center"/>
        <w:rPr>
          <w:rFonts w:ascii="Times New Roman" w:eastAsia="方正仿宋_GBK" w:hAnsi="Times New Roman"/>
          <w:sz w:val="32"/>
          <w:szCs w:val="32"/>
        </w:rPr>
      </w:pPr>
      <w:r w:rsidRPr="002E247A">
        <w:rPr>
          <w:rFonts w:ascii="Times New Roman" w:eastAsia="方正仿宋_GBK" w:hAnsi="Times New Roman"/>
          <w:sz w:val="32"/>
          <w:szCs w:val="32"/>
        </w:rPr>
        <w:t xml:space="preserve">           </w:t>
      </w:r>
      <w:r w:rsidR="00555EB4">
        <w:rPr>
          <w:rFonts w:ascii="Times New Roman" w:eastAsia="方正仿宋_GBK" w:hAnsi="Times New Roman"/>
          <w:sz w:val="32"/>
          <w:szCs w:val="32"/>
        </w:rPr>
        <w:t xml:space="preserve">  </w:t>
      </w:r>
      <w:r w:rsidRPr="002E247A">
        <w:rPr>
          <w:rFonts w:ascii="Times New Roman" w:eastAsia="方正仿宋_GBK" w:hAnsi="Times New Roman"/>
          <w:sz w:val="32"/>
          <w:szCs w:val="32"/>
        </w:rPr>
        <w:t xml:space="preserve"> </w:t>
      </w:r>
      <w:r w:rsidRPr="002E247A">
        <w:rPr>
          <w:rFonts w:ascii="Times New Roman" w:eastAsia="方正仿宋_GBK" w:hAnsi="Times New Roman"/>
          <w:sz w:val="32"/>
          <w:szCs w:val="32"/>
        </w:rPr>
        <w:t>中共</w:t>
      </w:r>
      <w:r w:rsidR="00555EB4">
        <w:rPr>
          <w:rFonts w:ascii="Times New Roman" w:eastAsia="方正仿宋_GBK" w:hAnsi="Times New Roman" w:hint="eastAsia"/>
          <w:sz w:val="32"/>
          <w:szCs w:val="32"/>
        </w:rPr>
        <w:t>长江师范学院委员会宣传部</w:t>
      </w:r>
    </w:p>
    <w:p w:rsidR="002E247A" w:rsidRPr="002E247A" w:rsidRDefault="002E247A" w:rsidP="00555EB4">
      <w:pPr>
        <w:adjustRightInd w:val="0"/>
        <w:snapToGrid w:val="0"/>
        <w:spacing w:line="600" w:lineRule="exact"/>
        <w:ind w:firstLineChars="200" w:firstLine="640"/>
        <w:jc w:val="center"/>
        <w:rPr>
          <w:rFonts w:ascii="Times New Roman" w:eastAsia="方正仿宋_GBK" w:hAnsi="Times New Roman"/>
          <w:sz w:val="32"/>
          <w:szCs w:val="32"/>
        </w:rPr>
      </w:pPr>
      <w:r w:rsidRPr="002E247A">
        <w:rPr>
          <w:rFonts w:ascii="Times New Roman" w:eastAsia="方正仿宋_GBK" w:hAnsi="Times New Roman"/>
          <w:sz w:val="32"/>
          <w:szCs w:val="32"/>
        </w:rPr>
        <w:t xml:space="preserve">                202</w:t>
      </w:r>
      <w:r w:rsidR="00555EB4">
        <w:rPr>
          <w:rFonts w:ascii="Times New Roman" w:eastAsia="方正仿宋_GBK" w:hAnsi="Times New Roman"/>
          <w:sz w:val="32"/>
          <w:szCs w:val="32"/>
        </w:rPr>
        <w:t>1</w:t>
      </w:r>
      <w:r w:rsidRPr="002E247A">
        <w:rPr>
          <w:rFonts w:ascii="Times New Roman" w:eastAsia="方正仿宋_GBK" w:hAnsi="Times New Roman"/>
          <w:sz w:val="32"/>
          <w:szCs w:val="32"/>
        </w:rPr>
        <w:t>年</w:t>
      </w:r>
      <w:r w:rsidR="00555EB4">
        <w:rPr>
          <w:rFonts w:ascii="Times New Roman" w:eastAsia="方正仿宋_GBK" w:hAnsi="Times New Roman"/>
          <w:sz w:val="32"/>
          <w:szCs w:val="32"/>
        </w:rPr>
        <w:t>1</w:t>
      </w:r>
      <w:r w:rsidRPr="002E247A">
        <w:rPr>
          <w:rFonts w:ascii="Times New Roman" w:eastAsia="方正仿宋_GBK" w:hAnsi="Times New Roman"/>
          <w:sz w:val="32"/>
          <w:szCs w:val="32"/>
        </w:rPr>
        <w:t>月</w:t>
      </w:r>
      <w:r w:rsidRPr="002E247A">
        <w:rPr>
          <w:rFonts w:ascii="Times New Roman" w:eastAsia="方正仿宋_GBK" w:hAnsi="Times New Roman"/>
          <w:sz w:val="32"/>
          <w:szCs w:val="32"/>
        </w:rPr>
        <w:t>4</w:t>
      </w:r>
      <w:r w:rsidRPr="002E247A">
        <w:rPr>
          <w:rFonts w:ascii="Times New Roman" w:eastAsia="方正仿宋_GBK" w:hAnsi="Times New Roman"/>
          <w:sz w:val="32"/>
          <w:szCs w:val="32"/>
        </w:rPr>
        <w:t>日</w:t>
      </w:r>
      <w:r w:rsidRPr="002E247A">
        <w:rPr>
          <w:rFonts w:ascii="Times New Roman" w:eastAsia="方正仿宋_GBK" w:hAnsi="Times New Roman"/>
          <w:sz w:val="32"/>
          <w:szCs w:val="32"/>
        </w:rPr>
        <w:t xml:space="preserve"> </w:t>
      </w:r>
    </w:p>
    <w:p w:rsidR="002E247A" w:rsidRPr="002E247A" w:rsidRDefault="002E247A" w:rsidP="00555EB4">
      <w:pPr>
        <w:adjustRightInd w:val="0"/>
        <w:snapToGrid w:val="0"/>
        <w:spacing w:line="560" w:lineRule="exact"/>
        <w:rPr>
          <w:rFonts w:ascii="Times New Roman" w:eastAsia="方正黑体_GBK" w:hAnsi="Times New Roman"/>
          <w:sz w:val="32"/>
          <w:szCs w:val="32"/>
        </w:rPr>
      </w:pPr>
      <w:r w:rsidRPr="002E247A">
        <w:rPr>
          <w:rFonts w:ascii="Times New Roman" w:eastAsia="方正仿宋_GBK" w:hAnsi="Times New Roman"/>
          <w:sz w:val="32"/>
          <w:szCs w:val="32"/>
        </w:rPr>
        <w:br w:type="page"/>
      </w:r>
      <w:r w:rsidRPr="002E247A">
        <w:rPr>
          <w:rFonts w:ascii="Times New Roman" w:eastAsia="方正黑体_GBK" w:hAnsi="Times New Roman"/>
          <w:sz w:val="32"/>
          <w:szCs w:val="32"/>
        </w:rPr>
        <w:lastRenderedPageBreak/>
        <w:t>附件</w:t>
      </w:r>
    </w:p>
    <w:p w:rsidR="002E247A" w:rsidRPr="002E247A" w:rsidRDefault="002E247A" w:rsidP="002E247A">
      <w:pPr>
        <w:snapToGrid w:val="0"/>
        <w:spacing w:line="579" w:lineRule="exact"/>
        <w:jc w:val="center"/>
        <w:rPr>
          <w:rFonts w:ascii="Times New Roman" w:eastAsia="方正小标宋_GBK" w:hAnsi="Times New Roman"/>
          <w:sz w:val="36"/>
          <w:szCs w:val="36"/>
        </w:rPr>
      </w:pPr>
    </w:p>
    <w:p w:rsidR="002E247A" w:rsidRPr="002E247A" w:rsidRDefault="002E247A" w:rsidP="002E247A">
      <w:pPr>
        <w:snapToGrid w:val="0"/>
        <w:spacing w:line="579" w:lineRule="exact"/>
        <w:jc w:val="center"/>
        <w:rPr>
          <w:rFonts w:ascii="Times New Roman" w:eastAsia="方正小标宋_GBK" w:hAnsi="Times New Roman"/>
          <w:sz w:val="44"/>
          <w:szCs w:val="44"/>
        </w:rPr>
      </w:pPr>
      <w:r w:rsidRPr="002E247A">
        <w:rPr>
          <w:rFonts w:ascii="Times New Roman" w:eastAsia="方正小标宋_GBK" w:hAnsi="Times New Roman"/>
          <w:sz w:val="44"/>
          <w:szCs w:val="44"/>
        </w:rPr>
        <w:t>庆祝中国共产党成立</w:t>
      </w:r>
      <w:r w:rsidRPr="002E247A">
        <w:rPr>
          <w:rFonts w:ascii="Times New Roman" w:eastAsia="方正小标宋_GBK" w:hAnsi="Times New Roman"/>
          <w:sz w:val="44"/>
          <w:szCs w:val="44"/>
        </w:rPr>
        <w:t>100</w:t>
      </w:r>
      <w:r w:rsidRPr="002E247A">
        <w:rPr>
          <w:rFonts w:ascii="Times New Roman" w:eastAsia="方正小标宋_GBK" w:hAnsi="Times New Roman"/>
          <w:sz w:val="44"/>
          <w:szCs w:val="44"/>
        </w:rPr>
        <w:t>周年理论研讨会</w:t>
      </w:r>
    </w:p>
    <w:p w:rsidR="002E247A" w:rsidRPr="002E247A" w:rsidRDefault="002E247A" w:rsidP="002E247A">
      <w:pPr>
        <w:snapToGrid w:val="0"/>
        <w:spacing w:line="579" w:lineRule="exact"/>
        <w:jc w:val="center"/>
        <w:rPr>
          <w:rFonts w:ascii="Times New Roman" w:eastAsia="方正小标宋_GBK" w:hAnsi="Times New Roman"/>
          <w:sz w:val="44"/>
          <w:szCs w:val="44"/>
        </w:rPr>
      </w:pPr>
      <w:r w:rsidRPr="002E247A">
        <w:rPr>
          <w:rFonts w:ascii="Times New Roman" w:eastAsia="方正小标宋_GBK" w:hAnsi="Times New Roman"/>
          <w:sz w:val="44"/>
          <w:szCs w:val="44"/>
        </w:rPr>
        <w:t>推荐论文登记表</w:t>
      </w:r>
    </w:p>
    <w:p w:rsidR="002E247A" w:rsidRPr="002E247A" w:rsidRDefault="002E247A" w:rsidP="002E247A">
      <w:pPr>
        <w:spacing w:line="579" w:lineRule="exact"/>
        <w:ind w:firstLineChars="200" w:firstLine="640"/>
        <w:rPr>
          <w:rFonts w:ascii="Times New Roman" w:eastAsia="方正黑体_GBK" w:hAnsi="Times New Roman"/>
          <w:sz w:val="32"/>
          <w:szCs w:val="32"/>
        </w:rPr>
      </w:pPr>
    </w:p>
    <w:p w:rsidR="002E247A" w:rsidRPr="002E247A" w:rsidRDefault="002E247A" w:rsidP="002E247A">
      <w:pPr>
        <w:spacing w:line="579" w:lineRule="exact"/>
        <w:rPr>
          <w:rFonts w:ascii="Times New Roman" w:eastAsia="方正仿宋_GBK" w:hAnsi="Times New Roman"/>
          <w:b/>
          <w:sz w:val="32"/>
          <w:szCs w:val="32"/>
        </w:rPr>
      </w:pPr>
      <w:r w:rsidRPr="002E247A">
        <w:rPr>
          <w:rFonts w:ascii="Times New Roman" w:eastAsia="方正仿宋_GBK" w:hAnsi="Times New Roman"/>
          <w:b/>
          <w:sz w:val="32"/>
          <w:szCs w:val="32"/>
        </w:rPr>
        <w:t>报送单位：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60"/>
        <w:gridCol w:w="998"/>
        <w:gridCol w:w="3149"/>
        <w:gridCol w:w="1260"/>
      </w:tblGrid>
      <w:tr w:rsidR="002E247A" w:rsidRPr="002E247A" w:rsidTr="00841FE9">
        <w:tc>
          <w:tcPr>
            <w:tcW w:w="948" w:type="dxa"/>
            <w:vAlign w:val="center"/>
          </w:tcPr>
          <w:p w:rsidR="002E247A" w:rsidRPr="002E247A" w:rsidRDefault="002E247A" w:rsidP="00841FE9">
            <w:pPr>
              <w:spacing w:line="579" w:lineRule="exact"/>
              <w:jc w:val="center"/>
              <w:rPr>
                <w:rFonts w:ascii="Times New Roman" w:eastAsia="方正仿宋_GBK" w:hAnsi="Times New Roman"/>
                <w:b/>
                <w:kern w:val="0"/>
                <w:sz w:val="30"/>
                <w:szCs w:val="30"/>
              </w:rPr>
            </w:pPr>
            <w:r w:rsidRPr="002E247A">
              <w:rPr>
                <w:rFonts w:ascii="Times New Roman" w:eastAsia="方正仿宋_GBK" w:hAnsi="Times New Roman"/>
                <w:b/>
                <w:kern w:val="0"/>
                <w:sz w:val="30"/>
                <w:szCs w:val="30"/>
              </w:rPr>
              <w:t>序号</w:t>
            </w:r>
          </w:p>
        </w:tc>
        <w:tc>
          <w:tcPr>
            <w:tcW w:w="2460" w:type="dxa"/>
            <w:vAlign w:val="center"/>
          </w:tcPr>
          <w:p w:rsidR="002E247A" w:rsidRPr="002E247A" w:rsidRDefault="002E247A" w:rsidP="00841FE9">
            <w:pPr>
              <w:spacing w:line="579" w:lineRule="exact"/>
              <w:jc w:val="center"/>
              <w:rPr>
                <w:rFonts w:ascii="Times New Roman" w:eastAsia="方正仿宋_GBK" w:hAnsi="Times New Roman"/>
                <w:b/>
                <w:kern w:val="0"/>
                <w:sz w:val="30"/>
                <w:szCs w:val="30"/>
              </w:rPr>
            </w:pPr>
            <w:r w:rsidRPr="002E247A">
              <w:rPr>
                <w:rFonts w:ascii="Times New Roman" w:eastAsia="方正仿宋_GBK" w:hAnsi="Times New Roman"/>
                <w:b/>
                <w:kern w:val="0"/>
                <w:sz w:val="30"/>
                <w:szCs w:val="30"/>
              </w:rPr>
              <w:t>论文题目</w:t>
            </w:r>
          </w:p>
        </w:tc>
        <w:tc>
          <w:tcPr>
            <w:tcW w:w="998" w:type="dxa"/>
            <w:vAlign w:val="center"/>
          </w:tcPr>
          <w:p w:rsidR="002E247A" w:rsidRPr="002E247A" w:rsidRDefault="002E247A" w:rsidP="00841FE9">
            <w:pPr>
              <w:spacing w:line="579" w:lineRule="exact"/>
              <w:jc w:val="center"/>
              <w:rPr>
                <w:rFonts w:ascii="Times New Roman" w:eastAsia="方正仿宋_GBK" w:hAnsi="Times New Roman"/>
                <w:b/>
                <w:kern w:val="0"/>
                <w:sz w:val="30"/>
                <w:szCs w:val="30"/>
              </w:rPr>
            </w:pPr>
            <w:r w:rsidRPr="002E247A">
              <w:rPr>
                <w:rFonts w:ascii="Times New Roman" w:eastAsia="方正仿宋_GBK" w:hAnsi="Times New Roman"/>
                <w:b/>
                <w:kern w:val="0"/>
                <w:sz w:val="30"/>
                <w:szCs w:val="30"/>
              </w:rPr>
              <w:t>作者</w:t>
            </w:r>
          </w:p>
        </w:tc>
        <w:tc>
          <w:tcPr>
            <w:tcW w:w="3149" w:type="dxa"/>
            <w:vAlign w:val="center"/>
          </w:tcPr>
          <w:p w:rsidR="002E247A" w:rsidRPr="002E247A" w:rsidRDefault="002E247A" w:rsidP="00841FE9">
            <w:pPr>
              <w:spacing w:line="579" w:lineRule="exact"/>
              <w:jc w:val="center"/>
              <w:rPr>
                <w:rFonts w:ascii="Times New Roman" w:eastAsia="方正仿宋_GBK" w:hAnsi="Times New Roman"/>
                <w:b/>
                <w:kern w:val="0"/>
                <w:sz w:val="30"/>
                <w:szCs w:val="30"/>
              </w:rPr>
            </w:pPr>
            <w:r w:rsidRPr="002E247A">
              <w:rPr>
                <w:rFonts w:ascii="Times New Roman" w:eastAsia="方正仿宋_GBK" w:hAnsi="Times New Roman"/>
                <w:b/>
                <w:kern w:val="0"/>
                <w:sz w:val="30"/>
                <w:szCs w:val="30"/>
              </w:rPr>
              <w:t>作者单位、职务、职称</w:t>
            </w:r>
          </w:p>
        </w:tc>
        <w:tc>
          <w:tcPr>
            <w:tcW w:w="1260" w:type="dxa"/>
            <w:vAlign w:val="center"/>
          </w:tcPr>
          <w:p w:rsidR="002E247A" w:rsidRPr="002E247A" w:rsidRDefault="002E247A" w:rsidP="00841FE9">
            <w:pPr>
              <w:spacing w:line="579" w:lineRule="exact"/>
              <w:jc w:val="center"/>
              <w:rPr>
                <w:rFonts w:ascii="Times New Roman" w:eastAsia="方正仿宋_GBK" w:hAnsi="Times New Roman"/>
                <w:b/>
                <w:kern w:val="0"/>
                <w:sz w:val="30"/>
                <w:szCs w:val="30"/>
              </w:rPr>
            </w:pPr>
            <w:r w:rsidRPr="002E247A">
              <w:rPr>
                <w:rFonts w:ascii="Times New Roman" w:eastAsia="方正仿宋_GBK" w:hAnsi="Times New Roman"/>
                <w:b/>
                <w:kern w:val="0"/>
                <w:sz w:val="30"/>
                <w:szCs w:val="30"/>
              </w:rPr>
              <w:t>备</w:t>
            </w:r>
            <w:r w:rsidRPr="002E247A">
              <w:rPr>
                <w:rFonts w:ascii="Times New Roman" w:eastAsia="方正仿宋_GBK" w:hAnsi="Times New Roman"/>
                <w:b/>
                <w:kern w:val="0"/>
                <w:sz w:val="30"/>
                <w:szCs w:val="30"/>
              </w:rPr>
              <w:t xml:space="preserve"> </w:t>
            </w:r>
            <w:r w:rsidRPr="002E247A">
              <w:rPr>
                <w:rFonts w:ascii="Times New Roman" w:eastAsia="方正仿宋_GBK" w:hAnsi="Times New Roman"/>
                <w:b/>
                <w:kern w:val="0"/>
                <w:sz w:val="30"/>
                <w:szCs w:val="30"/>
              </w:rPr>
              <w:t>注</w:t>
            </w:r>
          </w:p>
        </w:tc>
      </w:tr>
      <w:tr w:rsidR="002E247A" w:rsidRPr="002E247A" w:rsidTr="00841FE9">
        <w:tc>
          <w:tcPr>
            <w:tcW w:w="94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2460" w:type="dxa"/>
          </w:tcPr>
          <w:p w:rsidR="002E247A" w:rsidRPr="002E247A" w:rsidRDefault="002E247A" w:rsidP="00841FE9">
            <w:pPr>
              <w:spacing w:line="579" w:lineRule="exact"/>
              <w:rPr>
                <w:rFonts w:ascii="Times New Roman" w:eastAsia="方正仿宋_GBK" w:hAnsi="Times New Roman"/>
                <w:kern w:val="0"/>
                <w:sz w:val="32"/>
                <w:szCs w:val="32"/>
              </w:rPr>
            </w:pPr>
          </w:p>
        </w:tc>
        <w:tc>
          <w:tcPr>
            <w:tcW w:w="99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3149" w:type="dxa"/>
          </w:tcPr>
          <w:p w:rsidR="002E247A" w:rsidRPr="002E247A" w:rsidRDefault="002E247A" w:rsidP="00841FE9">
            <w:pPr>
              <w:spacing w:line="579" w:lineRule="exact"/>
              <w:rPr>
                <w:rFonts w:ascii="Times New Roman" w:eastAsia="方正仿宋_GBK" w:hAnsi="Times New Roman"/>
                <w:kern w:val="0"/>
                <w:sz w:val="32"/>
                <w:szCs w:val="32"/>
              </w:rPr>
            </w:pPr>
          </w:p>
        </w:tc>
        <w:tc>
          <w:tcPr>
            <w:tcW w:w="1260" w:type="dxa"/>
          </w:tcPr>
          <w:p w:rsidR="002E247A" w:rsidRPr="002E247A" w:rsidRDefault="002E247A" w:rsidP="00841FE9">
            <w:pPr>
              <w:spacing w:line="579" w:lineRule="exact"/>
              <w:rPr>
                <w:rFonts w:ascii="Times New Roman" w:eastAsia="方正仿宋_GBK" w:hAnsi="Times New Roman"/>
                <w:kern w:val="0"/>
                <w:sz w:val="32"/>
                <w:szCs w:val="32"/>
              </w:rPr>
            </w:pPr>
          </w:p>
        </w:tc>
      </w:tr>
      <w:tr w:rsidR="002E247A" w:rsidRPr="002E247A" w:rsidTr="00841FE9">
        <w:tc>
          <w:tcPr>
            <w:tcW w:w="94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2460" w:type="dxa"/>
          </w:tcPr>
          <w:p w:rsidR="002E247A" w:rsidRPr="002E247A" w:rsidRDefault="002E247A" w:rsidP="00841FE9">
            <w:pPr>
              <w:spacing w:line="579" w:lineRule="exact"/>
              <w:rPr>
                <w:rFonts w:ascii="Times New Roman" w:eastAsia="方正仿宋_GBK" w:hAnsi="Times New Roman"/>
                <w:kern w:val="0"/>
                <w:sz w:val="32"/>
                <w:szCs w:val="32"/>
              </w:rPr>
            </w:pPr>
          </w:p>
        </w:tc>
        <w:tc>
          <w:tcPr>
            <w:tcW w:w="99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3149" w:type="dxa"/>
          </w:tcPr>
          <w:p w:rsidR="002E247A" w:rsidRPr="002E247A" w:rsidRDefault="002E247A" w:rsidP="00841FE9">
            <w:pPr>
              <w:spacing w:line="579" w:lineRule="exact"/>
              <w:rPr>
                <w:rFonts w:ascii="Times New Roman" w:eastAsia="方正仿宋_GBK" w:hAnsi="Times New Roman"/>
                <w:kern w:val="0"/>
                <w:sz w:val="32"/>
                <w:szCs w:val="32"/>
              </w:rPr>
            </w:pPr>
          </w:p>
        </w:tc>
        <w:tc>
          <w:tcPr>
            <w:tcW w:w="1260" w:type="dxa"/>
          </w:tcPr>
          <w:p w:rsidR="002E247A" w:rsidRPr="002E247A" w:rsidRDefault="002E247A" w:rsidP="00841FE9">
            <w:pPr>
              <w:spacing w:line="579" w:lineRule="exact"/>
              <w:rPr>
                <w:rFonts w:ascii="Times New Roman" w:eastAsia="方正仿宋_GBK" w:hAnsi="Times New Roman"/>
                <w:kern w:val="0"/>
                <w:sz w:val="32"/>
                <w:szCs w:val="32"/>
              </w:rPr>
            </w:pPr>
          </w:p>
        </w:tc>
      </w:tr>
      <w:tr w:rsidR="002E247A" w:rsidRPr="002E247A" w:rsidTr="00841FE9">
        <w:tc>
          <w:tcPr>
            <w:tcW w:w="94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2460" w:type="dxa"/>
          </w:tcPr>
          <w:p w:rsidR="002E247A" w:rsidRPr="002E247A" w:rsidRDefault="002E247A" w:rsidP="00841FE9">
            <w:pPr>
              <w:spacing w:line="579" w:lineRule="exact"/>
              <w:rPr>
                <w:rFonts w:ascii="Times New Roman" w:eastAsia="方正仿宋_GBK" w:hAnsi="Times New Roman"/>
                <w:kern w:val="0"/>
                <w:sz w:val="32"/>
                <w:szCs w:val="32"/>
              </w:rPr>
            </w:pPr>
          </w:p>
        </w:tc>
        <w:tc>
          <w:tcPr>
            <w:tcW w:w="99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3149" w:type="dxa"/>
          </w:tcPr>
          <w:p w:rsidR="002E247A" w:rsidRPr="002E247A" w:rsidRDefault="002E247A" w:rsidP="00841FE9">
            <w:pPr>
              <w:spacing w:line="579" w:lineRule="exact"/>
              <w:rPr>
                <w:rFonts w:ascii="Times New Roman" w:eastAsia="方正仿宋_GBK" w:hAnsi="Times New Roman"/>
                <w:kern w:val="0"/>
                <w:sz w:val="32"/>
                <w:szCs w:val="32"/>
              </w:rPr>
            </w:pPr>
          </w:p>
        </w:tc>
        <w:tc>
          <w:tcPr>
            <w:tcW w:w="1260" w:type="dxa"/>
          </w:tcPr>
          <w:p w:rsidR="002E247A" w:rsidRPr="002E247A" w:rsidRDefault="002E247A" w:rsidP="00841FE9">
            <w:pPr>
              <w:spacing w:line="579" w:lineRule="exact"/>
              <w:rPr>
                <w:rFonts w:ascii="Times New Roman" w:eastAsia="方正仿宋_GBK" w:hAnsi="Times New Roman"/>
                <w:kern w:val="0"/>
                <w:sz w:val="32"/>
                <w:szCs w:val="32"/>
              </w:rPr>
            </w:pPr>
          </w:p>
        </w:tc>
      </w:tr>
      <w:tr w:rsidR="002E247A" w:rsidRPr="002E247A" w:rsidTr="00841FE9">
        <w:tc>
          <w:tcPr>
            <w:tcW w:w="94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2460" w:type="dxa"/>
          </w:tcPr>
          <w:p w:rsidR="002E247A" w:rsidRPr="002E247A" w:rsidRDefault="002E247A" w:rsidP="00841FE9">
            <w:pPr>
              <w:spacing w:line="579" w:lineRule="exact"/>
              <w:rPr>
                <w:rFonts w:ascii="Times New Roman" w:eastAsia="方正仿宋_GBK" w:hAnsi="Times New Roman"/>
                <w:kern w:val="0"/>
                <w:sz w:val="32"/>
                <w:szCs w:val="32"/>
              </w:rPr>
            </w:pPr>
          </w:p>
        </w:tc>
        <w:tc>
          <w:tcPr>
            <w:tcW w:w="99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3149" w:type="dxa"/>
          </w:tcPr>
          <w:p w:rsidR="002E247A" w:rsidRPr="002E247A" w:rsidRDefault="002E247A" w:rsidP="00841FE9">
            <w:pPr>
              <w:spacing w:line="579" w:lineRule="exact"/>
              <w:rPr>
                <w:rFonts w:ascii="Times New Roman" w:eastAsia="方正仿宋_GBK" w:hAnsi="Times New Roman"/>
                <w:kern w:val="0"/>
                <w:sz w:val="32"/>
                <w:szCs w:val="32"/>
              </w:rPr>
            </w:pPr>
          </w:p>
        </w:tc>
        <w:tc>
          <w:tcPr>
            <w:tcW w:w="1260" w:type="dxa"/>
          </w:tcPr>
          <w:p w:rsidR="002E247A" w:rsidRPr="002E247A" w:rsidRDefault="002E247A" w:rsidP="00841FE9">
            <w:pPr>
              <w:spacing w:line="579" w:lineRule="exact"/>
              <w:rPr>
                <w:rFonts w:ascii="Times New Roman" w:eastAsia="方正仿宋_GBK" w:hAnsi="Times New Roman"/>
                <w:kern w:val="0"/>
                <w:sz w:val="32"/>
                <w:szCs w:val="32"/>
              </w:rPr>
            </w:pPr>
          </w:p>
        </w:tc>
      </w:tr>
      <w:tr w:rsidR="002E247A" w:rsidRPr="002E247A" w:rsidTr="00841FE9">
        <w:tc>
          <w:tcPr>
            <w:tcW w:w="94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2460" w:type="dxa"/>
          </w:tcPr>
          <w:p w:rsidR="002E247A" w:rsidRPr="002E247A" w:rsidRDefault="002E247A" w:rsidP="00841FE9">
            <w:pPr>
              <w:spacing w:line="579" w:lineRule="exact"/>
              <w:rPr>
                <w:rFonts w:ascii="Times New Roman" w:eastAsia="方正仿宋_GBK" w:hAnsi="Times New Roman"/>
                <w:kern w:val="0"/>
                <w:sz w:val="32"/>
                <w:szCs w:val="32"/>
              </w:rPr>
            </w:pPr>
          </w:p>
        </w:tc>
        <w:tc>
          <w:tcPr>
            <w:tcW w:w="998" w:type="dxa"/>
          </w:tcPr>
          <w:p w:rsidR="002E247A" w:rsidRPr="002E247A" w:rsidRDefault="002E247A" w:rsidP="00841FE9">
            <w:pPr>
              <w:spacing w:line="579" w:lineRule="exact"/>
              <w:rPr>
                <w:rFonts w:ascii="Times New Roman" w:eastAsia="方正仿宋_GBK" w:hAnsi="Times New Roman"/>
                <w:kern w:val="0"/>
                <w:sz w:val="32"/>
                <w:szCs w:val="32"/>
              </w:rPr>
            </w:pPr>
          </w:p>
        </w:tc>
        <w:tc>
          <w:tcPr>
            <w:tcW w:w="3149" w:type="dxa"/>
          </w:tcPr>
          <w:p w:rsidR="002E247A" w:rsidRPr="002E247A" w:rsidRDefault="002E247A" w:rsidP="00841FE9">
            <w:pPr>
              <w:spacing w:line="579" w:lineRule="exact"/>
              <w:rPr>
                <w:rFonts w:ascii="Times New Roman" w:eastAsia="方正仿宋_GBK" w:hAnsi="Times New Roman"/>
                <w:kern w:val="0"/>
                <w:sz w:val="32"/>
                <w:szCs w:val="32"/>
              </w:rPr>
            </w:pPr>
          </w:p>
        </w:tc>
        <w:tc>
          <w:tcPr>
            <w:tcW w:w="1260" w:type="dxa"/>
          </w:tcPr>
          <w:p w:rsidR="002E247A" w:rsidRPr="002E247A" w:rsidRDefault="002E247A" w:rsidP="00841FE9">
            <w:pPr>
              <w:spacing w:line="579" w:lineRule="exact"/>
              <w:rPr>
                <w:rFonts w:ascii="Times New Roman" w:eastAsia="方正仿宋_GBK" w:hAnsi="Times New Roman"/>
                <w:kern w:val="0"/>
                <w:sz w:val="32"/>
                <w:szCs w:val="32"/>
              </w:rPr>
            </w:pPr>
          </w:p>
        </w:tc>
      </w:tr>
    </w:tbl>
    <w:p w:rsidR="002E247A" w:rsidRPr="002E247A" w:rsidRDefault="002E247A" w:rsidP="00555EB4">
      <w:pPr>
        <w:spacing w:line="579" w:lineRule="exact"/>
        <w:rPr>
          <w:rFonts w:ascii="Times New Roman" w:hAnsi="Times New Roman"/>
        </w:rPr>
      </w:pPr>
      <w:r w:rsidRPr="002E247A">
        <w:rPr>
          <w:rFonts w:ascii="Times New Roman" w:eastAsia="方正楷体_GBK" w:hAnsi="Times New Roman"/>
          <w:sz w:val="28"/>
          <w:szCs w:val="28"/>
        </w:rPr>
        <w:t>注：</w:t>
      </w:r>
      <w:r w:rsidRPr="002E247A">
        <w:rPr>
          <w:rFonts w:ascii="Times New Roman" w:eastAsia="方正楷体_GBK" w:hAnsi="Times New Roman"/>
          <w:sz w:val="28"/>
          <w:szCs w:val="28"/>
        </w:rPr>
        <w:t>“</w:t>
      </w:r>
      <w:r w:rsidRPr="002E247A">
        <w:rPr>
          <w:rFonts w:ascii="Times New Roman" w:eastAsia="方正楷体_GBK" w:hAnsi="Times New Roman"/>
          <w:sz w:val="28"/>
          <w:szCs w:val="28"/>
        </w:rPr>
        <w:t>序号</w:t>
      </w:r>
      <w:r w:rsidRPr="002E247A">
        <w:rPr>
          <w:rFonts w:ascii="Times New Roman" w:eastAsia="方正楷体_GBK" w:hAnsi="Times New Roman"/>
          <w:sz w:val="28"/>
          <w:szCs w:val="28"/>
        </w:rPr>
        <w:t>”</w:t>
      </w:r>
      <w:r w:rsidRPr="002E247A">
        <w:rPr>
          <w:rFonts w:ascii="Times New Roman" w:eastAsia="方正楷体_GBK" w:hAnsi="Times New Roman"/>
          <w:sz w:val="28"/>
          <w:szCs w:val="28"/>
        </w:rPr>
        <w:t>按照各</w:t>
      </w:r>
      <w:r w:rsidR="00555EB4">
        <w:rPr>
          <w:rFonts w:ascii="Times New Roman" w:eastAsia="方正楷体_GBK" w:hAnsi="Times New Roman" w:hint="eastAsia"/>
          <w:sz w:val="28"/>
          <w:szCs w:val="28"/>
        </w:rPr>
        <w:t>单位</w:t>
      </w:r>
      <w:r w:rsidRPr="002E247A">
        <w:rPr>
          <w:rFonts w:ascii="Times New Roman" w:eastAsia="方正楷体_GBK" w:hAnsi="Times New Roman"/>
          <w:sz w:val="28"/>
          <w:szCs w:val="28"/>
        </w:rPr>
        <w:t>认定的文章质量编号排序，最优者排第一号，次之排第二号，依此类推。</w:t>
      </w:r>
    </w:p>
    <w:sectPr w:rsidR="002E247A" w:rsidRPr="002E247A" w:rsidSect="002E247A">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A62" w:rsidRDefault="00C86A62" w:rsidP="005C5D9F">
      <w:r>
        <w:separator/>
      </w:r>
    </w:p>
  </w:endnote>
  <w:endnote w:type="continuationSeparator" w:id="0">
    <w:p w:rsidR="00C86A62" w:rsidRDefault="00C86A62" w:rsidP="005C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7A" w:rsidRDefault="002E247A">
    <w:pPr>
      <w:tabs>
        <w:tab w:val="center" w:pos="4153"/>
        <w:tab w:val="right" w:pos="8306"/>
      </w:tabs>
      <w:snapToGrid w:val="0"/>
      <w:jc w:val="center"/>
    </w:pPr>
  </w:p>
  <w:p w:rsidR="002E247A" w:rsidRDefault="002E24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A62" w:rsidRDefault="00C86A62" w:rsidP="005C5D9F">
      <w:r>
        <w:separator/>
      </w:r>
    </w:p>
  </w:footnote>
  <w:footnote w:type="continuationSeparator" w:id="0">
    <w:p w:rsidR="00C86A62" w:rsidRDefault="00C86A62" w:rsidP="005C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A92EA"/>
    <w:multiLevelType w:val="singleLevel"/>
    <w:tmpl w:val="5FEA92EA"/>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7A"/>
    <w:rsid w:val="002E247A"/>
    <w:rsid w:val="004F5112"/>
    <w:rsid w:val="00555EB4"/>
    <w:rsid w:val="005A02E6"/>
    <w:rsid w:val="005C5D9F"/>
    <w:rsid w:val="007D2B54"/>
    <w:rsid w:val="008D1E2D"/>
    <w:rsid w:val="00987495"/>
    <w:rsid w:val="00A03226"/>
    <w:rsid w:val="00A05E05"/>
    <w:rsid w:val="00B14464"/>
    <w:rsid w:val="00C05061"/>
    <w:rsid w:val="00C86A62"/>
    <w:rsid w:val="00DD3435"/>
    <w:rsid w:val="00F52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48C1"/>
  <w15:chartTrackingRefBased/>
  <w15:docId w15:val="{4E450A92-4C8C-447D-8761-1CD48B10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4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2E247A"/>
    <w:rPr>
      <w:rFonts w:ascii="Times New Roman" w:hAnsi="Times New Roman"/>
      <w:kern w:val="2"/>
      <w:sz w:val="18"/>
      <w:szCs w:val="18"/>
    </w:rPr>
  </w:style>
  <w:style w:type="paragraph" w:styleId="a4">
    <w:name w:val="footer"/>
    <w:basedOn w:val="a"/>
    <w:link w:val="a3"/>
    <w:uiPriority w:val="99"/>
    <w:unhideWhenUsed/>
    <w:rsid w:val="002E247A"/>
    <w:pPr>
      <w:tabs>
        <w:tab w:val="center" w:pos="4153"/>
        <w:tab w:val="right" w:pos="8306"/>
      </w:tabs>
      <w:snapToGrid w:val="0"/>
      <w:jc w:val="left"/>
    </w:pPr>
    <w:rPr>
      <w:rFonts w:ascii="Times New Roman" w:hAnsi="Times New Roman"/>
      <w:sz w:val="18"/>
      <w:szCs w:val="18"/>
    </w:rPr>
  </w:style>
  <w:style w:type="character" w:customStyle="1" w:styleId="1">
    <w:name w:val="页脚 字符1"/>
    <w:basedOn w:val="a0"/>
    <w:uiPriority w:val="99"/>
    <w:semiHidden/>
    <w:rsid w:val="002E247A"/>
    <w:rPr>
      <w:kern w:val="2"/>
      <w:sz w:val="18"/>
      <w:szCs w:val="18"/>
    </w:rPr>
  </w:style>
  <w:style w:type="paragraph" w:styleId="a5">
    <w:name w:val="header"/>
    <w:basedOn w:val="a"/>
    <w:link w:val="a6"/>
    <w:uiPriority w:val="99"/>
    <w:unhideWhenUsed/>
    <w:rsid w:val="005C5D9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5D9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 yf</dc:creator>
  <cp:keywords/>
  <dc:description/>
  <cp:lastModifiedBy>sf yf</cp:lastModifiedBy>
  <cp:revision>6</cp:revision>
  <dcterms:created xsi:type="dcterms:W3CDTF">2021-01-04T07:34:00Z</dcterms:created>
  <dcterms:modified xsi:type="dcterms:W3CDTF">2021-01-04T08:43:00Z</dcterms:modified>
</cp:coreProperties>
</file>